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5DE" w:rsidRPr="00691DCD" w:rsidRDefault="008E15DE" w:rsidP="008E15D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8E15DE" w:rsidRPr="00691DCD" w:rsidRDefault="008E15DE" w:rsidP="008E15D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8E15DE" w:rsidRPr="00691DCD" w:rsidRDefault="008E15DE" w:rsidP="008E15D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8E15DE" w:rsidRPr="00691DCD" w:rsidRDefault="008E15DE" w:rsidP="008E15D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8E15DE" w:rsidRPr="00691DCD" w:rsidRDefault="008E15DE" w:rsidP="008E15DE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0C6863" w:rsidRPr="006647F0" w:rsidRDefault="000C6863" w:rsidP="000C68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C6863" w:rsidRPr="006647F0" w:rsidTr="000C6863">
        <w:tc>
          <w:tcPr>
            <w:tcW w:w="4785" w:type="dxa"/>
          </w:tcPr>
          <w:p w:rsidR="000C6863" w:rsidRPr="006647F0" w:rsidRDefault="000C6863" w:rsidP="000C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0C6863" w:rsidRPr="006647F0" w:rsidRDefault="000C6863" w:rsidP="000C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0C6863" w:rsidRPr="006647F0" w:rsidRDefault="000C6863" w:rsidP="000C686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2021 г.</w:t>
            </w:r>
          </w:p>
        </w:tc>
        <w:tc>
          <w:tcPr>
            <w:tcW w:w="4786" w:type="dxa"/>
          </w:tcPr>
          <w:p w:rsidR="000C6863" w:rsidRPr="006647F0" w:rsidRDefault="000C6863" w:rsidP="000C68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0C6863" w:rsidRPr="006647F0" w:rsidRDefault="000C6863" w:rsidP="000C68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0C6863" w:rsidRPr="006647F0" w:rsidRDefault="000C6863" w:rsidP="000C68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0C6863" w:rsidRPr="006647F0" w:rsidRDefault="000C6863" w:rsidP="000C68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A59C2" w:rsidRPr="00691DCD" w:rsidRDefault="00BA59C2" w:rsidP="00BA59C2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8E15DE" w:rsidRDefault="008E15DE" w:rsidP="008E15DE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8E15DE" w:rsidRDefault="008E15DE" w:rsidP="008E15DE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8E15DE" w:rsidRDefault="008E15DE" w:rsidP="008E15DE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8E15DE" w:rsidRPr="008E15DE" w:rsidRDefault="008E15DE" w:rsidP="008E15DE">
      <w:pPr>
        <w:pStyle w:val="21"/>
        <w:widowControl w:val="0"/>
        <w:jc w:val="center"/>
        <w:rPr>
          <w:rFonts w:eastAsia="Times New Roman"/>
          <w:b/>
          <w:sz w:val="40"/>
          <w:szCs w:val="40"/>
        </w:rPr>
      </w:pPr>
      <w:r w:rsidRPr="008E15DE">
        <w:rPr>
          <w:rFonts w:ascii="Tahoma" w:eastAsiaTheme="minorEastAsia" w:hAnsi="Tahoma" w:cs="Tahoma"/>
          <w:b/>
          <w:bCs/>
          <w:color w:val="231F20"/>
          <w:sz w:val="40"/>
          <w:szCs w:val="40"/>
        </w:rPr>
        <w:t xml:space="preserve">      </w:t>
      </w:r>
      <w:r w:rsidRPr="008E15DE">
        <w:rPr>
          <w:rFonts w:eastAsia="Times New Roman"/>
          <w:b/>
          <w:sz w:val="40"/>
          <w:szCs w:val="40"/>
        </w:rPr>
        <w:t>ПРОГРАММА УЧЕБНОЙ ДИСЦИПЛИНЫ</w:t>
      </w:r>
    </w:p>
    <w:p w:rsidR="008E15DE" w:rsidRPr="008E15DE" w:rsidRDefault="008E15DE" w:rsidP="008E15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8E15DE" w:rsidRPr="008E15DE" w:rsidRDefault="008E15DE" w:rsidP="008E15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ОП 02. Техническая механика </w:t>
      </w:r>
    </w:p>
    <w:p w:rsidR="008E15DE" w:rsidRPr="008E15DE" w:rsidRDefault="008E15DE" w:rsidP="008E15D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</w:t>
      </w:r>
      <w:r w:rsidRPr="00691DCD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по специальности СПО</w:t>
      </w:r>
      <w:r w:rsidRPr="00691DCD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8E15DE" w:rsidRDefault="008E15DE" w:rsidP="008E15DE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Pr="00691DCD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8E15DE" w:rsidRDefault="008E15DE" w:rsidP="008E15DE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</w:t>
      </w:r>
      <w:r w:rsidR="000C6863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21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8E15DE" w:rsidRDefault="008E15DE" w:rsidP="008E15DE">
      <w:pPr>
        <w:spacing w:after="0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BA59C2" w:rsidRPr="00C36423" w:rsidRDefault="008E15DE" w:rsidP="00BA59C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ab/>
      </w:r>
      <w:r w:rsidR="00BA59C2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 w:rsidR="00BA59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="00BA59C2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59C2" w:rsidRDefault="00BA59C2" w:rsidP="00BA59C2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A59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02. Техническая механика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A59C2" w:rsidRPr="00C36423" w:rsidRDefault="00BA59C2" w:rsidP="00BA59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BA59C2" w:rsidRPr="00C36423" w:rsidRDefault="00BA59C2" w:rsidP="00BA59C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9ФГОС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BA59C2" w:rsidRPr="00C36423" w:rsidRDefault="00BA59C2" w:rsidP="000C686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0C6863" w:rsidRPr="006647F0" w:rsidRDefault="000C6863" w:rsidP="000C68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0C6863" w:rsidRPr="00037AEB" w:rsidRDefault="000C6863" w:rsidP="000C68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Заключение Педагогического совета №__1__  от «31_»__августа___2021 г.</w:t>
      </w:r>
    </w:p>
    <w:p w:rsidR="00BA59C2" w:rsidRPr="00C36423" w:rsidRDefault="000C6863" w:rsidP="000C686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A59C2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 </w:t>
      </w:r>
      <w:r w:rsidR="00BA59C2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специальных дисциплин ГАПОУ Арский агропромышленный профессиональный колледж»</w:t>
      </w: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BA59C2">
      <w:pPr>
        <w:tabs>
          <w:tab w:val="center" w:pos="4677"/>
          <w:tab w:val="left" w:pos="618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8E15DE" w:rsidRPr="008E15DE" w:rsidRDefault="008E15DE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3"/>
        <w:gridCol w:w="1842"/>
      </w:tblGrid>
      <w:tr w:rsidR="008E15DE" w:rsidRPr="008E15DE" w:rsidTr="008E15DE">
        <w:tc>
          <w:tcPr>
            <w:tcW w:w="7513" w:type="dxa"/>
            <w:shd w:val="clear" w:color="auto" w:fill="auto"/>
          </w:tcPr>
          <w:p w:rsidR="008E15DE" w:rsidRPr="008E15DE" w:rsidRDefault="008E15DE" w:rsidP="00CA066D">
            <w:pPr>
              <w:numPr>
                <w:ilvl w:val="0"/>
                <w:numId w:val="11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ОБЩАЯ ХАРАКТЕРИСТИКА ПРИМЕРНОЙ РАБОЧЕЙ     ПРОГРАММЫ УЧЕБНОЙ ДИСЦИПЛИНЫ</w:t>
            </w:r>
          </w:p>
          <w:p w:rsidR="008E15DE" w:rsidRPr="008E15DE" w:rsidRDefault="008E15DE" w:rsidP="008E15DE">
            <w:pPr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E15DE" w:rsidRPr="008E15DE" w:rsidTr="008E15DE">
        <w:tc>
          <w:tcPr>
            <w:tcW w:w="7513" w:type="dxa"/>
            <w:shd w:val="clear" w:color="auto" w:fill="auto"/>
          </w:tcPr>
          <w:p w:rsidR="008E15DE" w:rsidRPr="008E15DE" w:rsidRDefault="008E15DE" w:rsidP="00CA066D">
            <w:pPr>
              <w:numPr>
                <w:ilvl w:val="0"/>
                <w:numId w:val="1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СТРУКТУРА И СОДЕРЖАНИЕ УЧЕБНОЙ ДИСЦИПЛИНЫ</w:t>
            </w:r>
          </w:p>
          <w:p w:rsidR="008E15DE" w:rsidRPr="008E15DE" w:rsidRDefault="008E15DE" w:rsidP="008E15DE">
            <w:pPr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E15DE" w:rsidRPr="008E15DE" w:rsidRDefault="008E15DE" w:rsidP="00CA066D">
            <w:pPr>
              <w:numPr>
                <w:ilvl w:val="0"/>
                <w:numId w:val="1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УСЛОВИЯ РЕАЛИЗАЦИИ УЧЕБНОЙ ДИСЦИПЛИНЫ</w:t>
            </w:r>
          </w:p>
          <w:p w:rsidR="008E15DE" w:rsidRPr="008E15DE" w:rsidRDefault="008E15DE" w:rsidP="008E15DE">
            <w:pPr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E15DE" w:rsidRPr="008E15DE" w:rsidTr="008E15DE">
        <w:tc>
          <w:tcPr>
            <w:tcW w:w="7513" w:type="dxa"/>
            <w:shd w:val="clear" w:color="auto" w:fill="auto"/>
          </w:tcPr>
          <w:p w:rsidR="008E15DE" w:rsidRPr="008E15DE" w:rsidRDefault="008E15DE" w:rsidP="00CA066D">
            <w:pPr>
              <w:numPr>
                <w:ilvl w:val="0"/>
                <w:numId w:val="11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 И ОЦЕНКА РЕЗУЛЬТАТОВ ОСВОЕНИЯ УЧЕБНОЙ ДИСЦИПЛИНЫ</w:t>
            </w:r>
          </w:p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8E15DE" w:rsidRPr="008E15DE" w:rsidRDefault="008E15DE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rPr>
          <w:trHeight w:val="670"/>
        </w:trPr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spacing w:before="120" w:after="12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spacing w:before="120" w:after="12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8E15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ПРОГРАММЫ УЧЕБНОЙ ДИСЦИПЛИНЫ «ОП. 02 ТЕХНИЧЕСКАЯ МЕХАНИКА»</w:t>
      </w:r>
    </w:p>
    <w:p w:rsidR="008E15DE" w:rsidRPr="008E15DE" w:rsidRDefault="008E15DE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профессиональной образовательной программы: </w:t>
      </w: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входит в профессиональный цикл общепрофессиональных дисциплин:</w:t>
      </w:r>
    </w:p>
    <w:p w:rsidR="008E15DE" w:rsidRPr="008E15DE" w:rsidRDefault="008E15DE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ПМ 01- техническое обслуживание и ремонт автотранспорта;</w:t>
      </w:r>
    </w:p>
    <w:p w:rsidR="008E15DE" w:rsidRPr="008E15DE" w:rsidRDefault="008E15DE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01.03 – технологический процесс, техническое обслуживание и ремонт автомобилей</w:t>
      </w:r>
    </w:p>
    <w:p w:rsidR="008E15DE" w:rsidRPr="008E15DE" w:rsidRDefault="008E15DE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01.01 – техническое обслуживание и ремонт автомобильных двигателей</w:t>
      </w:r>
    </w:p>
    <w:p w:rsidR="008E15DE" w:rsidRPr="008E15DE" w:rsidRDefault="008E15DE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01.06 - техническое обслуживание и ремонт шасси автомобилей</w:t>
      </w:r>
    </w:p>
    <w:p w:rsidR="008E15DE" w:rsidRPr="008E15DE" w:rsidRDefault="008E15DE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01.07 – ремонт кузова автомобилей</w:t>
      </w:r>
    </w:p>
    <w:p w:rsidR="008E15DE" w:rsidRPr="008E15DE" w:rsidRDefault="008E15DE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03.03 – тюнинг автомобилей</w:t>
      </w:r>
    </w:p>
    <w:p w:rsidR="008E15DE" w:rsidRPr="008E15DE" w:rsidRDefault="008E15DE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Инженерная графика и материаловедение</w:t>
      </w:r>
    </w:p>
    <w:p w:rsidR="008E15DE" w:rsidRPr="008E15DE" w:rsidRDefault="008E15DE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78"/>
      </w:tblGrid>
      <w:tr w:rsidR="008E15DE" w:rsidRPr="008E15DE" w:rsidTr="008E15DE">
        <w:trPr>
          <w:trHeight w:val="649"/>
        </w:trPr>
        <w:tc>
          <w:tcPr>
            <w:tcW w:w="1129" w:type="dxa"/>
            <w:hideMark/>
          </w:tcPr>
          <w:p w:rsidR="008E15DE" w:rsidRPr="008E15DE" w:rsidRDefault="008E15DE" w:rsidP="008E15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8E15DE" w:rsidRPr="008E15DE" w:rsidRDefault="008E15DE" w:rsidP="008E15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ПК,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</w:p>
        </w:tc>
        <w:tc>
          <w:tcPr>
            <w:tcW w:w="3941" w:type="dxa"/>
            <w:hideMark/>
          </w:tcPr>
          <w:p w:rsidR="008E15DE" w:rsidRPr="008E15DE" w:rsidRDefault="008E15DE" w:rsidP="008E15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4178" w:type="dxa"/>
            <w:hideMark/>
          </w:tcPr>
          <w:p w:rsidR="008E15DE" w:rsidRPr="008E15DE" w:rsidRDefault="008E15DE" w:rsidP="008E15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8E15DE" w:rsidRPr="008E15DE" w:rsidTr="008E15DE">
        <w:trPr>
          <w:trHeight w:val="212"/>
        </w:trPr>
        <w:tc>
          <w:tcPr>
            <w:tcW w:w="1129" w:type="dxa"/>
          </w:tcPr>
          <w:p w:rsidR="008E15DE" w:rsidRPr="008E15DE" w:rsidRDefault="008E15DE" w:rsidP="008E15D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8E15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8E15DE" w:rsidRPr="008E15DE" w:rsidRDefault="008E15DE" w:rsidP="008E15D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1.3,</w:t>
            </w:r>
          </w:p>
          <w:p w:rsidR="008E15DE" w:rsidRPr="008E15DE" w:rsidRDefault="008E15DE" w:rsidP="008E15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3.3</w:t>
            </w:r>
          </w:p>
        </w:tc>
        <w:tc>
          <w:tcPr>
            <w:tcW w:w="3941" w:type="dxa"/>
          </w:tcPr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4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производить расчеты на прочность при растяжении и сжатии, срезе и смятии,</w:t>
            </w: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br/>
              <w:t>кручении и изгибе;</w:t>
            </w:r>
          </w:p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4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выбирать рациональные формы поперечных сечений;</w:t>
            </w:r>
          </w:p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right="883" w:firstLine="14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производить расчеты зубчатых и червячных передач, передачи «винт-гайка»,</w:t>
            </w: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br/>
              <w:t>шпоночных соединений на контактную прочность;</w:t>
            </w:r>
          </w:p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4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производить проектировочный и проверочный расчеты валов;</w:t>
            </w:r>
          </w:p>
          <w:p w:rsidR="008E15DE" w:rsidRPr="008E15DE" w:rsidRDefault="008E15DE" w:rsidP="008E15DE">
            <w:pPr>
              <w:ind w:firstLine="14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производить подбор и расчет подшипников качения</w:t>
            </w:r>
          </w:p>
        </w:tc>
        <w:tc>
          <w:tcPr>
            <w:tcW w:w="4178" w:type="dxa"/>
          </w:tcPr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основные понятия и аксиомы теоретической механики;</w:t>
            </w:r>
          </w:p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right="1325" w:firstLine="1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условия равновесия системы сходящихся сил и системы произвольно</w:t>
            </w: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br/>
              <w:t>расположенных сил;</w:t>
            </w:r>
          </w:p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методики решения задач по теоретической механике, сопротивлению материалов;</w:t>
            </w:r>
          </w:p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методику проведения прочностных расчетов деталей машин;</w:t>
            </w:r>
          </w:p>
          <w:p w:rsidR="008E15DE" w:rsidRPr="008E15DE" w:rsidRDefault="008E15DE" w:rsidP="008E15DE">
            <w:pPr>
              <w:ind w:firstLine="17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основы конструирования деталей и сборочных единиц</w:t>
            </w:r>
          </w:p>
        </w:tc>
      </w:tr>
    </w:tbl>
    <w:p w:rsidR="008E15DE" w:rsidRDefault="008E15DE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863" w:rsidRDefault="000C6863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Overlap w:val="never"/>
        <w:tblW w:w="102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2870"/>
      </w:tblGrid>
      <w:tr w:rsidR="000C6863" w:rsidRPr="000C6863" w:rsidTr="000C6863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6863" w:rsidRPr="000C6863" w:rsidRDefault="000C6863" w:rsidP="000C6863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Личностные результаты реализации программы воспитания</w:t>
            </w:r>
          </w:p>
          <w:p w:rsidR="000C6863" w:rsidRPr="000C6863" w:rsidRDefault="000C6863" w:rsidP="000C6863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 w:bidi="ru-RU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6863" w:rsidRPr="000C6863" w:rsidRDefault="000C6863" w:rsidP="000C6863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 личностных ре</w:t>
            </w: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softHyphen/>
              <w:t>зультатов реализации программы воспитания</w:t>
            </w:r>
          </w:p>
        </w:tc>
      </w:tr>
      <w:tr w:rsidR="000C6863" w:rsidRPr="000C6863" w:rsidTr="000C6863">
        <w:trPr>
          <w:trHeight w:hRule="exact" w:val="11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6863" w:rsidRPr="000C6863" w:rsidRDefault="000C6863" w:rsidP="000C6863">
            <w:pPr>
              <w:widowControl w:val="0"/>
              <w:spacing w:after="0" w:line="278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Проявляющий</w:t>
            </w:r>
            <w:proofErr w:type="gramEnd"/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 демонстрирующий уважение к людям труда, осо</w:t>
            </w:r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Стремящийся</w:t>
            </w:r>
            <w:proofErr w:type="gramEnd"/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к формирова</w:t>
            </w:r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нию в сетевой среде личностно и профессионального конструктив</w:t>
            </w:r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ного «цифрового следа».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863" w:rsidRPr="000C6863" w:rsidRDefault="000C6863" w:rsidP="000C6863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4</w:t>
            </w:r>
          </w:p>
        </w:tc>
      </w:tr>
      <w:tr w:rsidR="000C6863" w:rsidRPr="000C6863" w:rsidTr="000C6863">
        <w:trPr>
          <w:trHeight w:hRule="exact" w:val="98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6863" w:rsidRPr="000C6863" w:rsidRDefault="000C6863" w:rsidP="000C6863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863" w:rsidRPr="000C6863" w:rsidRDefault="000C6863" w:rsidP="000C6863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0C6863" w:rsidRPr="000C6863" w:rsidTr="000C6863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6863" w:rsidRPr="000C6863" w:rsidRDefault="000C6863" w:rsidP="000C6863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C6863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0C6863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0C6863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0C6863">
              <w:rPr>
                <w:rStyle w:val="2a"/>
                <w:rFonts w:eastAsia="Arial Unicode MS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0C6863">
              <w:rPr>
                <w:rStyle w:val="2a"/>
                <w:rFonts w:eastAsia="Arial Unicode MS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863" w:rsidRPr="000C6863" w:rsidRDefault="000C6863" w:rsidP="000C686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C6863">
              <w:rPr>
                <w:rStyle w:val="2f"/>
                <w:rFonts w:eastAsia="Arial Unicode MS"/>
                <w:sz w:val="28"/>
                <w:szCs w:val="28"/>
              </w:rPr>
              <w:t>ЛР 14</w:t>
            </w:r>
          </w:p>
        </w:tc>
      </w:tr>
    </w:tbl>
    <w:p w:rsidR="008E15DE" w:rsidRDefault="008E15DE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GoBack"/>
            <w:r w:rsidRPr="008E15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E15DE" w:rsidRPr="008E15DE" w:rsidTr="008E15DE">
        <w:trPr>
          <w:trHeight w:val="345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учебная нагрузка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0C6863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</w:t>
            </w:r>
            <w:r w:rsidR="008E15D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E15DE" w:rsidRPr="008E15DE" w:rsidTr="008E15DE">
        <w:trPr>
          <w:trHeight w:val="166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62</w:t>
            </w:r>
          </w:p>
        </w:tc>
      </w:tr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A274D2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274D2" w:rsidRPr="008E15DE" w:rsidRDefault="00A274D2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7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форме практической подготовки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274D2" w:rsidRDefault="00A274D2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8E15DE" w:rsidRPr="008E15DE" w:rsidTr="000C6863">
        <w:trPr>
          <w:trHeight w:val="555"/>
        </w:trPr>
        <w:tc>
          <w:tcPr>
            <w:tcW w:w="40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863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0C6863" w:rsidRPr="008E15DE" w:rsidTr="000C6863">
        <w:trPr>
          <w:trHeight w:val="480"/>
        </w:trPr>
        <w:tc>
          <w:tcPr>
            <w:tcW w:w="40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6863" w:rsidRPr="008E15DE" w:rsidRDefault="000C6863" w:rsidP="008E15DE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консультация</w:t>
            </w:r>
          </w:p>
        </w:tc>
        <w:tc>
          <w:tcPr>
            <w:tcW w:w="9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6863" w:rsidRDefault="000C6863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  <w:r w:rsidR="000C686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в виде экзамена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0C6863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bookmarkEnd w:id="0"/>
    </w:tbl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8E15DE" w:rsidRPr="008E15DE" w:rsidSect="008E15D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tbl>
      <w:tblPr>
        <w:tblW w:w="14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7813"/>
        <w:gridCol w:w="1515"/>
        <w:gridCol w:w="1604"/>
        <w:gridCol w:w="1711"/>
      </w:tblGrid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Наименование разделов и тем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курсовая работа (проект)</w:t>
            </w:r>
            <w:r w:rsidRPr="00901CE5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(если предусмотрены)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Код личностных ре</w:t>
            </w:r>
            <w:r w:rsidRPr="00901CE5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softHyphen/>
              <w:t>зультатов реализации программы</w:t>
            </w:r>
          </w:p>
        </w:tc>
        <w:tc>
          <w:tcPr>
            <w:tcW w:w="1711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Осваиваемые элементы компетенций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1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033129" w:rsidRPr="00901CE5" w:rsidTr="00033129">
        <w:trPr>
          <w:trHeight w:val="20"/>
        </w:trPr>
        <w:tc>
          <w:tcPr>
            <w:tcW w:w="9889" w:type="dxa"/>
            <w:gridSpan w:val="2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Теоретическая механика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Введение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Теоретическая механика и ее место среди естественных и технических наук. Основные исторические этапы развития механики. 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1.1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Основные понятия и аксиомы статики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Предмет статики. Основные понятия статики. Абсолютно твердое тело, сила, эквивалентная система сил, равнодействующая, уравновешенная система сил, силы внешние и внутренние. Аксиомы статики. Связи и реакции связи.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1.3.</w:t>
            </w:r>
          </w:p>
        </w:tc>
      </w:tr>
      <w:tr w:rsidR="00033129" w:rsidRPr="00901CE5" w:rsidTr="00033129">
        <w:trPr>
          <w:trHeight w:val="1195"/>
        </w:trPr>
        <w:tc>
          <w:tcPr>
            <w:tcW w:w="2076" w:type="dxa"/>
            <w:vMerge w:val="restart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1.2 Плоская система сил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Геометрический и аналитический способы сложения сил. Сходящие силы. Равнодействующая сходящих сил. Геометрическое условие равновесия системы сходящих сил. Аналитические условия равновесия пространственной и плоской системы сил.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Момент силы относительно точки (центра), как вектор. Пара сил. Момент пары сил, как вектор. Теорема о сумме моментов сил, образующих пару, относительно любого  центра. Теорема об эквивалентности пар. Сложение пар, произвольно расположенных в пространстве. Условие равновесия системы пар.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1.3.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4/10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585"/>
        </w:trPr>
        <w:tc>
          <w:tcPr>
            <w:tcW w:w="2076" w:type="dxa"/>
            <w:vMerge w:val="restart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1.3 Пространственная система сил.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Момент силы относительно оси. Зависимость между моментами силы относительно центра и относительно оси,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проходящих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через этот центр. Аналитические формы для вычисления моментов силы относительно трех координатных осей. Частные случаи приведения пространственной системы сил. 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1.3.</w:t>
            </w:r>
          </w:p>
        </w:tc>
      </w:tr>
      <w:tr w:rsidR="00033129" w:rsidRPr="00901CE5" w:rsidTr="00033129">
        <w:trPr>
          <w:trHeight w:val="200"/>
        </w:trPr>
        <w:tc>
          <w:tcPr>
            <w:tcW w:w="2076" w:type="dxa"/>
            <w:vMerge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480"/>
        </w:trPr>
        <w:tc>
          <w:tcPr>
            <w:tcW w:w="2076" w:type="dxa"/>
            <w:vMerge w:val="restart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1.4 Центр тяжести тел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Центр параллельных сил. Формулы для определения координат центра параллельных сил. Центр тяжести твердого тела. Координаты центров тяжести однородных тел (центр тяжести и объема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площадей и линии). Центр тяжести дуги окружности, треугольника и кругового сектора.  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105"/>
        </w:trPr>
        <w:tc>
          <w:tcPr>
            <w:tcW w:w="2076" w:type="dxa"/>
            <w:vMerge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1.5  Основные понятия кинематики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Предмет кинематики. Пространство и время в классической механике. Относительность механического движения. Система отсчета. Задачи кинематики. Основные определения.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780"/>
        </w:trPr>
        <w:tc>
          <w:tcPr>
            <w:tcW w:w="2076" w:type="dxa"/>
            <w:vMerge w:val="restart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1.6.Простейшие движения тел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Поступательное движение твердого тела, его свойства. Вращательное движение твердого тела вокруг не подвижной оси. Уравнение вращательного движения. Средняя угловая скорость в данный момент. Частота вращения. Единицы угловой скорости и частоты вращения, связь между ними. Линейные скорости и ускорение точек вращательного тела.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125"/>
        </w:trPr>
        <w:tc>
          <w:tcPr>
            <w:tcW w:w="2076" w:type="dxa"/>
            <w:vMerge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765"/>
        </w:trPr>
        <w:tc>
          <w:tcPr>
            <w:tcW w:w="2076" w:type="dxa"/>
            <w:vMerge w:val="restart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1.7 Сложное движение тела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Плоскопараллельное движение тела. Разложение плоскопараллельного движения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поступательное и вращательное. Определение абсолютной скорости любой точки тела. Мгновенный центр скоростей. Основные способы определения мгновенного центра скоростей.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Тема 1.8 Основные понятия динамики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Предмет динамики: понятие о двух основных задачах динамики. Первая аксиома-принцип инерции, вторая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аксиома-основной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закон динамики точки. Масса материальной точки; зависимость между массой и силой тяжести. Третья аксиома-закон независимости действия сил. Четвертая аксиома-закон равенства действия и противодействия.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2/30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</w:tc>
      </w:tr>
      <w:tr w:rsidR="00033129" w:rsidRPr="00901CE5" w:rsidTr="00033129">
        <w:trPr>
          <w:trHeight w:val="360"/>
        </w:trPr>
        <w:tc>
          <w:tcPr>
            <w:tcW w:w="2076" w:type="dxa"/>
            <w:vMerge w:val="restart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1.9 Метод кинетостатики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Понятия о свободной и несвободной точке. Понятия о силе инерции. Силы инерции при прямолинейном и криволинейном движении материальной точки. Принцип Даламбера, метод кинетостатики.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2/32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</w:tc>
      </w:tr>
      <w:tr w:rsidR="00033129" w:rsidRPr="00901CE5" w:rsidTr="00033129">
        <w:trPr>
          <w:trHeight w:val="90"/>
        </w:trPr>
        <w:tc>
          <w:tcPr>
            <w:tcW w:w="2076" w:type="dxa"/>
            <w:vMerge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2/34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9889" w:type="dxa"/>
            <w:gridSpan w:val="2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 Сопротивление материалов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2.1 Основные положения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Основы сопротивления материалов, понятие о расчетах на прочность, жесткость, устойчивость. Классификация нагрузок. Основные гипотезы и допущения о свойствах деформируемого тела, характеристика деформации. Принцип независимости действия сил. Метод сечений. Применение метода сечений для определения внутренних силовых факторов, возникающих в поперечных сечениях бруса.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Напряжения-полное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нормальное, касательное.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2/36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</w:tc>
      </w:tr>
      <w:tr w:rsidR="00033129" w:rsidRPr="00901CE5" w:rsidTr="00033129">
        <w:trPr>
          <w:trHeight w:val="48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2.2 Расчета на срез и смятие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Срез: основные расчетные предпосылки, расчетные формулы. Смятие: условности расчета, расчетные формулы. Расчеты на срез и смятие соединений заклепками, болтами и т.д. 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2/38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</w:tc>
      </w:tr>
      <w:tr w:rsidR="00033129" w:rsidRPr="00901CE5" w:rsidTr="00033129">
        <w:trPr>
          <w:trHeight w:val="183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занятия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2.3 Изгиб. Растяжение и изгиб бруса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понятия и определения. Классификация видов изгибов: прямой изгиб (чистый и поперечный). Внутренние силовые факторы при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прямом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изгибе-поперечная сила и изгибающий момент. Дифференциальные зависимости между изгибающим моментом, поперечной силой и интенсивностью распределенной нагрузки. Построение эпюр поперечных сил и изгибающих моментов. Нормальные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напряжения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возникающие в поперечных сечениях бруса при чистом изгибе. Расчет брусьев большой жесткости при совместном изгибе и растяжении (сжатии). Определение нормальных напряжений в поперечных сечениях, нахождение опасных точек и расчет на прочность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2.4 Сопротивление усталости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Предел выносливости. Связь приделов выносливости с характеристиками статической прочности от вида </w:t>
            </w:r>
            <w:proofErr w:type="spell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нагружения</w:t>
            </w:r>
            <w:proofErr w:type="spell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бруса. Понятие о зависимости предела выносливости от асимметрии цикла. Местные напряжения и их влияния на предел выносливости.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2.5 Устойчивость сжатых стержней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Понятие об устойчивых и неустойчивых формах упругого равновесия. Критическая сила. Связь между критической и допускаемой нагрузками. Предельная гибкость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Расчеты сжатых стержней.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9889" w:type="dxa"/>
            <w:gridSpan w:val="2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Раздел. 3 Детали машин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3.1. Общие сведения о передачах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понятия. Современные тенденции в развитии машиностроения. Требования к машинам и их деталям. Основные критерии работоспособности и расчета деталей машин. Выбор материалов для деталей машин. Проектный и проверочный расчеты.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3.2 Фрикционные передачи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сведения. Классификация фрикционных передач. Достоинства, недостатки и применение фрикционных передач. КПД передачи. Виды разрушения рабочих поверхностей фрикционных катков. Передаточное число. Вариаторы.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Тема 3.3 Зубчатые передачи 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 о зубчатых передачах: достоинства, недостатки, область применения. Классификация зубчатых передач. Основные теории зубчатого зацепления. Краткие сведения об изготовлении зубчатых колес. Материалы и конструкции зубчатых колес. Виды повреждения зубьев и критерии работоспособности зубчатых передач. Основные геометрические соотношения.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2/60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3.4 Передача винт – гайка 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сведения. Разновидности винтов передач. КПД и передаточное число. Виды разрушения передачи и материалы винтовой пары. Расчет передачи винт-гайка. Допустимые напряжения. Последовательность расчета передачи винт-гайка.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3.5 Червячные передачи 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 о червячных передачах: достоинства, недостатки, область применения, материалы червяков и червячных колес. Червячная передача с Архимедовым червяком, основные геометрические и кинематические соотношения. Понятие о червячных передачах со смещением. Конструктивные элементы передачи.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Силы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действующие в зацеплении.. Тепловой расчет червячной передачи.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3.6 Ременные передачи 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Ременные передачи: принцип работы, устройство, достоинства, недостатки применение. Детали ременных передач: приводные ремни, шкивы, натяжные устройства. Сравнительные характеристики передач с плоскими, клиновыми и </w:t>
            </w:r>
            <w:proofErr w:type="spell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поликлиновыми</w:t>
            </w:r>
            <w:proofErr w:type="spell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ремнями. Силы и напряжения в ветвях ремня.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Силы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действующие на валы и подшипники. Скольжение ремня на шкивах. Передаточное число и КПД передачи.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2/70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2/72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3.7 Цепные передачи 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Цепные передачи: принцип работы, устройство, достоинства, недостатки, область применения. Детали цепных передач: приводные цепи, звездочки, натяжные устройства. Основные геометрические соотношения в передачах.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Силы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действующие в цепной передаче.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2/74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2/76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3.8 Редукторы.  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Устройство, принцип действия и работа редукторов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Область применения, способы фиксации валов в редукторах.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2/78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3.9 Вариаторы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Устройство, принцип действия и работа вариаторов. Область применения вариаторов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555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3.10 Оси, валы и соединения. 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Валы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оси их назначение, конструкция, материалы. Расчет валов и осей на прочность и жесткость. Конструктивные и технологические способы повышения выносливости валов. Типы шпоночных соединений и их сравнительная характеристика. Расчет соединений призматическими и сегментными шпонками.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1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960"/>
        </w:trPr>
        <w:tc>
          <w:tcPr>
            <w:tcW w:w="2076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Тема 3.11. Подшипники.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Подшипники скольжения: назначение, типы, область применения. Подшипники качения: устройство, сравнительная характеристика подшипников качения и скольжения. Классификация подшипников качения и обзор основных типов.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150"/>
        </w:trPr>
        <w:tc>
          <w:tcPr>
            <w:tcW w:w="2076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93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3.12. Муфты.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Муфты, их назначение и классификация, краткие сведения о выборе и расчете муфты.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620"/>
        </w:trPr>
        <w:tc>
          <w:tcPr>
            <w:tcW w:w="2076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3.13 Разъемные и неразъемные соединения.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сведения и классификация разъемных и неразъемных соединений.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57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3.14.Резьбовые соединения.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сведения, классификация резьбы. Геометрические параметры резьбы. Основные типы резьбы. Способы изготовления резьбы. Конструктивные формы резьбовых соединений, стандартные крепежные изделия. Способы </w:t>
            </w:r>
            <w:proofErr w:type="spell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стопорения</w:t>
            </w:r>
            <w:proofErr w:type="spell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резьбовых соединений 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2/100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105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Практические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2/102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57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3.15. Сварочные соединения.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Сварные соединения: достоинства, недостатки, область применения. Основные типы сварных швов. Расчет сварных соединений встык и внахлестку при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осевом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нагружении</w:t>
            </w:r>
            <w:proofErr w:type="spell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соединяемых деталей.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2/112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105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Практические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4/114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330"/>
        </w:trPr>
        <w:tc>
          <w:tcPr>
            <w:tcW w:w="2076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Тема 3.16. Клеевые соединения и пайка.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Краткие сведения о клеевых соединениях. Краткие сведения о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паянных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соединениях.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2/116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95"/>
        </w:trPr>
        <w:tc>
          <w:tcPr>
            <w:tcW w:w="2076" w:type="dxa"/>
          </w:tcPr>
          <w:p w:rsidR="00033129" w:rsidRPr="00901CE5" w:rsidRDefault="00033129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3.17.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конструирования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Практические занятия.   Изучение конструкций валов. Расчет валов зубчатой передачи. Изучение конструкций подшипниковых узлов. Подбор и расчет подшипников зубчатой передачи. </w:t>
            </w: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Изучение конструкции зубчатого (червячного) редуктора, порядка сборки,   смазки зацепления и подшипников по чертежам типовых редукторов. Подготовка к выполнению  практических работ. Оформление эскизов и расчетов валов редуктора. Выполнение эскизной компоновки. Оформление расчетов подшипников качения.  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4/110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  <w:p w:rsidR="00033129" w:rsidRPr="00901CE5" w:rsidRDefault="00033129" w:rsidP="00901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129" w:rsidRPr="00901CE5" w:rsidTr="00901CE5">
        <w:trPr>
          <w:trHeight w:val="3111"/>
        </w:trPr>
        <w:tc>
          <w:tcPr>
            <w:tcW w:w="2076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Примерная тематика внеаудиторной самостоятельной работы.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Усилие в передачах. Расчет на прочность.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Силы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действующие в зацеплении. Расчет зубьев на контактную усталость и изгиб, исходные положения расчета, расчетная нагрузка, формулы проверочного и проектного расчетов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Выбор основных параметров, расчетных коэффициентов и допускаемых напряжений.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Расчет зубьев на конструктивную усталость и изгиб.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геометрические соотношения в передачах.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Допускаемые напряжения для сварных соединений.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Материалы деталей подшипников, смазка подшипников, критерии работоспособности и условные расчеты.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Проектировочный и проверочный расчеты цепной передачи.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Выбор основных параметров и расчетных коэффициентов, КПД передачи.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  <w:p w:rsidR="00033129" w:rsidRPr="00901CE5" w:rsidRDefault="00033129" w:rsidP="00901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129" w:rsidRPr="00901CE5" w:rsidTr="00481CCA">
        <w:trPr>
          <w:trHeight w:val="95"/>
        </w:trPr>
        <w:tc>
          <w:tcPr>
            <w:tcW w:w="9889" w:type="dxa"/>
            <w:gridSpan w:val="2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Консультация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  <w:p w:rsidR="00033129" w:rsidRPr="00901CE5" w:rsidRDefault="00033129" w:rsidP="00901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129" w:rsidRPr="00901CE5" w:rsidTr="00481CCA">
        <w:trPr>
          <w:trHeight w:val="120"/>
        </w:trPr>
        <w:tc>
          <w:tcPr>
            <w:tcW w:w="9889" w:type="dxa"/>
            <w:gridSpan w:val="2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Промежуточная аттестация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  <w:p w:rsidR="00033129" w:rsidRPr="00901CE5" w:rsidRDefault="00033129" w:rsidP="00901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15DE" w:rsidRPr="00901CE5" w:rsidTr="00033129">
        <w:trPr>
          <w:trHeight w:val="20"/>
        </w:trPr>
        <w:tc>
          <w:tcPr>
            <w:tcW w:w="2076" w:type="dxa"/>
          </w:tcPr>
          <w:p w:rsidR="008E15DE" w:rsidRPr="00901CE5" w:rsidRDefault="008E15DE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8E15DE" w:rsidRPr="00901CE5" w:rsidRDefault="008E15DE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Итого часов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8E15DE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901CE5" w:rsidRDefault="008E15DE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8E15DE" w:rsidRPr="008E15DE" w:rsidSect="008E15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15DE" w:rsidRPr="007309E2" w:rsidRDefault="008E15DE" w:rsidP="00CA066D">
      <w:pPr>
        <w:numPr>
          <w:ilvl w:val="0"/>
          <w:numId w:val="10"/>
        </w:num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УСЛОВИЯ РЕАЛИЗАЦИИ ПРОГРАММЫ УЧЕБНОЙ ДИСЦИПЛИНЫ</w:t>
      </w:r>
    </w:p>
    <w:p w:rsidR="008E15DE" w:rsidRPr="007309E2" w:rsidRDefault="008E15DE" w:rsidP="008E15DE">
      <w:pPr>
        <w:spacing w:before="120" w:after="120" w:line="240" w:lineRule="auto"/>
        <w:ind w:left="72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suppressAutoHyphens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8E15DE" w:rsidRPr="007309E2" w:rsidRDefault="008E15DE" w:rsidP="008E15DE">
      <w:pPr>
        <w:suppressAutoHyphens/>
        <w:autoSpaceDE w:val="0"/>
        <w:autoSpaceDN w:val="0"/>
        <w:adjustRightInd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 механика</w:t>
      </w: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7309E2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7309E2">
        <w:rPr>
          <w:rFonts w:ascii="Times New Roman" w:eastAsia="Calibri" w:hAnsi="Times New Roman" w:cs="Times New Roman"/>
          <w:bCs/>
          <w:sz w:val="28"/>
          <w:szCs w:val="28"/>
        </w:rPr>
        <w:t>борудованием:</w:t>
      </w:r>
    </w:p>
    <w:p w:rsidR="008E15DE" w:rsidRPr="007309E2" w:rsidRDefault="008E15DE" w:rsidP="008E15DE">
      <w:pPr>
        <w:suppressAutoHyphens/>
        <w:autoSpaceDE w:val="0"/>
        <w:autoSpaceDN w:val="0"/>
        <w:adjustRightInd w:val="0"/>
        <w:spacing w:after="0"/>
        <w:ind w:left="426" w:firstLine="709"/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комплект учебно-методической документации, 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-наглядные пособия,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учебные дидактические материалы, 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-стенды, комплект плакатов, модели.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-компьютер, 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-сканер,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принтер,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проектор,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плоттер, 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-программное обеспечение общего назначения.</w:t>
      </w:r>
    </w:p>
    <w:p w:rsidR="008E15DE" w:rsidRPr="007309E2" w:rsidRDefault="008E15DE" w:rsidP="008E15DE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E15DE" w:rsidRPr="007309E2" w:rsidRDefault="008E15DE" w:rsidP="008E15DE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8E15DE" w:rsidRPr="007309E2" w:rsidRDefault="008E15DE" w:rsidP="008E15DE">
      <w:pPr>
        <w:suppressAutoHyphens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8E15DE" w:rsidRPr="007309E2" w:rsidRDefault="008E15DE" w:rsidP="008E15DE">
      <w:pPr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7309E2" w:rsidRDefault="008E15DE" w:rsidP="008E15DE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Техническая механика. Курс лекций», </w:t>
      </w:r>
      <w:proofErr w:type="spellStart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В.П.Олофинская</w:t>
      </w:r>
      <w:proofErr w:type="spellEnd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Москва ИД «Форум-ИНФРА-М», 2019</w:t>
      </w: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Детали машин», </w:t>
      </w:r>
      <w:proofErr w:type="spellStart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Н.В.Гулиа</w:t>
      </w:r>
      <w:proofErr w:type="spellEnd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Москва «Форум-Инфра-М.: 2015.</w:t>
      </w:r>
    </w:p>
    <w:p w:rsidR="008E15DE" w:rsidRPr="007309E2" w:rsidRDefault="008E15DE" w:rsidP="00730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Детали машин, типовые расчеты на прочность, </w:t>
      </w:r>
      <w:proofErr w:type="spellStart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Т.В.Хруничева</w:t>
      </w:r>
      <w:proofErr w:type="spellEnd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Мо</w:t>
      </w:r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сква ИД «Форум</w:t>
      </w:r>
      <w:proofErr w:type="gramStart"/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»-</w:t>
      </w:r>
      <w:proofErr w:type="gramEnd"/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ИНФРА-М», 2018.</w:t>
      </w:r>
    </w:p>
    <w:p w:rsidR="008E15DE" w:rsidRPr="007309E2" w:rsidRDefault="008E15DE" w:rsidP="008E15DE">
      <w:pPr>
        <w:ind w:left="42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:rsidR="008E15DE" w:rsidRPr="007309E2" w:rsidRDefault="008E15DE" w:rsidP="008E15DE">
      <w:pPr>
        <w:tabs>
          <w:tab w:val="left" w:pos="4620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1. ИКТ Портал </w:t>
      </w:r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«интернет ресурсы»-</w:t>
      </w:r>
      <w:proofErr w:type="spellStart"/>
      <w:r w:rsidRPr="007309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ict</w:t>
      </w:r>
      <w:proofErr w:type="spellEnd"/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309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edu</w:t>
      </w:r>
      <w:proofErr w:type="spellEnd"/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309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3.2.3. Дополнительные источники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Детали машин». И.И. </w:t>
      </w:r>
      <w:proofErr w:type="spellStart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Марх</w:t>
      </w:r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ель</w:t>
      </w:r>
      <w:proofErr w:type="spellEnd"/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Москва «Форум-ИНФРА-М, 2015</w:t>
      </w: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8E15DE" w:rsidRPr="007309E2" w:rsidRDefault="008E15DE" w:rsidP="008E15DE">
      <w:pPr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7309E2" w:rsidRDefault="008E15DE" w:rsidP="008E15DE">
      <w:pPr>
        <w:spacing w:before="120" w:after="120" w:line="240" w:lineRule="auto"/>
        <w:ind w:left="993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4.КОНТРОЛЬ И ОЦЕНКА РЕЗУЛЬТАТОВ ОСВОЕНИЯ УЧЕБНОЙ ДИСЦИПЛИНЫ</w:t>
      </w:r>
    </w:p>
    <w:tbl>
      <w:tblPr>
        <w:tblStyle w:val="33"/>
        <w:tblW w:w="5480" w:type="pct"/>
        <w:tblInd w:w="-459" w:type="dxa"/>
        <w:tblLayout w:type="fixed"/>
        <w:tblLook w:val="01E0" w:firstRow="1" w:lastRow="1" w:firstColumn="1" w:lastColumn="1" w:noHBand="0" w:noVBand="0"/>
      </w:tblPr>
      <w:tblGrid>
        <w:gridCol w:w="2249"/>
        <w:gridCol w:w="2146"/>
        <w:gridCol w:w="4534"/>
        <w:gridCol w:w="1561"/>
      </w:tblGrid>
      <w:tr w:rsidR="00481CCA" w:rsidRPr="00901CE5" w:rsidTr="00481CCA">
        <w:trPr>
          <w:trHeight w:val="1110"/>
        </w:trPr>
        <w:tc>
          <w:tcPr>
            <w:tcW w:w="1072" w:type="pct"/>
          </w:tcPr>
          <w:p w:rsidR="00481CCA" w:rsidRPr="00901CE5" w:rsidRDefault="00481CCA" w:rsidP="00901CE5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023" w:type="pct"/>
            <w:vAlign w:val="center"/>
          </w:tcPr>
          <w:p w:rsidR="00481CCA" w:rsidRPr="00481CCA" w:rsidRDefault="00481CCA" w:rsidP="00481CC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/>
                <w:sz w:val="28"/>
                <w:szCs w:val="28"/>
              </w:rPr>
              <w:t>Формы и методы</w:t>
            </w:r>
          </w:p>
          <w:p w:rsidR="00481CCA" w:rsidRPr="00481CCA" w:rsidRDefault="00481CCA" w:rsidP="00481CCA">
            <w:pPr>
              <w:jc w:val="center"/>
              <w:rPr>
                <w:b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/>
                <w:sz w:val="28"/>
                <w:szCs w:val="28"/>
              </w:rPr>
              <w:t>контроля и оценки</w:t>
            </w:r>
            <w:r w:rsidRPr="00481CC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61" w:type="pct"/>
          </w:tcPr>
          <w:p w:rsidR="00481CCA" w:rsidRPr="00901CE5" w:rsidRDefault="00481CCA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 личностных ре</w:t>
            </w: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softHyphen/>
              <w:t>зультатов реализации программы</w:t>
            </w:r>
          </w:p>
        </w:tc>
        <w:tc>
          <w:tcPr>
            <w:tcW w:w="744" w:type="pct"/>
          </w:tcPr>
          <w:p w:rsidR="00481CCA" w:rsidRPr="00901CE5" w:rsidRDefault="00481CCA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Осваиваемые элементы компетенций</w:t>
            </w:r>
          </w:p>
        </w:tc>
      </w:tr>
      <w:tr w:rsidR="00481CCA" w:rsidRPr="00901CE5" w:rsidTr="00481CCA">
        <w:trPr>
          <w:trHeight w:val="165"/>
        </w:trPr>
        <w:tc>
          <w:tcPr>
            <w:tcW w:w="1072" w:type="pct"/>
          </w:tcPr>
          <w:p w:rsidR="00481CCA" w:rsidRPr="00901CE5" w:rsidRDefault="00481CCA" w:rsidP="00901CE5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  <w:t>знать</w:t>
            </w:r>
          </w:p>
        </w:tc>
        <w:tc>
          <w:tcPr>
            <w:tcW w:w="1023" w:type="pct"/>
          </w:tcPr>
          <w:p w:rsidR="00481CCA" w:rsidRDefault="00481CCA" w:rsidP="00481CCA"/>
        </w:tc>
        <w:tc>
          <w:tcPr>
            <w:tcW w:w="2161" w:type="pct"/>
          </w:tcPr>
          <w:p w:rsidR="00481CCA" w:rsidRPr="00901CE5" w:rsidRDefault="00481CCA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4" w:type="pct"/>
          </w:tcPr>
          <w:p w:rsidR="00481CCA" w:rsidRPr="00901CE5" w:rsidRDefault="00481CCA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81CCA" w:rsidRPr="00901CE5" w:rsidTr="00481CCA">
        <w:trPr>
          <w:trHeight w:val="4965"/>
        </w:trPr>
        <w:tc>
          <w:tcPr>
            <w:tcW w:w="1072" w:type="pct"/>
          </w:tcPr>
          <w:p w:rsidR="00481CCA" w:rsidRPr="00901CE5" w:rsidRDefault="00481CCA" w:rsidP="00B108DA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Основные понятия и аксиомы теоретической механики, законы равновесия и перемещения тел.</w:t>
            </w:r>
          </w:p>
        </w:tc>
        <w:tc>
          <w:tcPr>
            <w:tcW w:w="1023" w:type="pct"/>
            <w:vAlign w:val="center"/>
          </w:tcPr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текущий контроль в форме: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2161" w:type="pct"/>
          </w:tcPr>
          <w:p w:rsidR="00481CCA" w:rsidRPr="00901CE5" w:rsidRDefault="00481CCA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  <w:p w:rsidR="00481CCA" w:rsidRPr="00901CE5" w:rsidRDefault="00481CCA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481CCA" w:rsidRPr="00901CE5" w:rsidRDefault="00481CCA" w:rsidP="00901CE5">
            <w:pPr>
              <w:rPr>
                <w:rStyle w:val="2f"/>
                <w:rFonts w:eastAsia="Arial Unicode MS"/>
                <w:sz w:val="28"/>
                <w:szCs w:val="28"/>
              </w:rPr>
            </w:pPr>
            <w:r w:rsidRPr="00901CE5">
              <w:rPr>
                <w:rStyle w:val="2f"/>
                <w:rFonts w:eastAsia="Arial Unicode MS"/>
                <w:sz w:val="28"/>
                <w:szCs w:val="28"/>
              </w:rPr>
              <w:t>ЛР 14</w:t>
            </w:r>
          </w:p>
          <w:p w:rsidR="00481CCA" w:rsidRPr="00901CE5" w:rsidRDefault="00481CCA" w:rsidP="00901CE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01CE5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744" w:type="pct"/>
          </w:tcPr>
          <w:p w:rsidR="00481CCA" w:rsidRPr="00901CE5" w:rsidRDefault="00481CC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481CCA" w:rsidRPr="00901CE5" w:rsidRDefault="00481CCA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481CCA" w:rsidRPr="00901CE5" w:rsidRDefault="00481CC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B108DA" w:rsidRPr="00901CE5" w:rsidTr="00481CCA">
        <w:trPr>
          <w:trHeight w:val="180"/>
        </w:trPr>
        <w:tc>
          <w:tcPr>
            <w:tcW w:w="1072" w:type="pct"/>
          </w:tcPr>
          <w:p w:rsidR="00B108DA" w:rsidRPr="008E15DE" w:rsidRDefault="00B108DA" w:rsidP="00B108DA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firstLine="17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методики решения задач по теоретической механике, сопротивлению материалов;</w:t>
            </w:r>
          </w:p>
          <w:p w:rsidR="00B108DA" w:rsidRPr="008E15DE" w:rsidRDefault="00B108DA" w:rsidP="00B108DA">
            <w:pP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</w:pPr>
          </w:p>
        </w:tc>
        <w:tc>
          <w:tcPr>
            <w:tcW w:w="1023" w:type="pct"/>
          </w:tcPr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текущий контроль в форме: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 xml:space="preserve">Итоговый контроль в 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форме:</w:t>
            </w:r>
          </w:p>
          <w:p w:rsidR="00B108DA" w:rsidRPr="00901CE5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2161" w:type="pct"/>
          </w:tcPr>
          <w:p w:rsidR="00B108DA" w:rsidRPr="00901CE5" w:rsidRDefault="00B108DA" w:rsidP="00B108DA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ЛР 7</w:t>
            </w:r>
          </w:p>
          <w:p w:rsidR="00B108DA" w:rsidRPr="00901CE5" w:rsidRDefault="00B108DA" w:rsidP="00B108DA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B108DA" w:rsidRPr="00901CE5" w:rsidRDefault="00B108DA" w:rsidP="00B108DA">
            <w:pPr>
              <w:rPr>
                <w:rStyle w:val="2f"/>
                <w:rFonts w:eastAsia="Arial Unicode MS"/>
                <w:sz w:val="28"/>
                <w:szCs w:val="28"/>
              </w:rPr>
            </w:pPr>
            <w:r w:rsidRPr="00901CE5">
              <w:rPr>
                <w:rStyle w:val="2f"/>
                <w:rFonts w:eastAsia="Arial Unicode MS"/>
                <w:sz w:val="28"/>
                <w:szCs w:val="28"/>
              </w:rPr>
              <w:t>ЛР 14</w:t>
            </w:r>
          </w:p>
          <w:p w:rsidR="00B108DA" w:rsidRPr="00901CE5" w:rsidRDefault="00B108DA" w:rsidP="00B108DA">
            <w:pPr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01CE5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744" w:type="pct"/>
          </w:tcPr>
          <w:p w:rsidR="00B108DA" w:rsidRPr="00901CE5" w:rsidRDefault="00B108DA" w:rsidP="00B108DA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B108DA" w:rsidRPr="00901CE5" w:rsidRDefault="00B108DA" w:rsidP="00B10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B108DA" w:rsidRPr="00901CE5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01CE5" w:rsidRPr="00901CE5" w:rsidTr="00481CCA">
        <w:tc>
          <w:tcPr>
            <w:tcW w:w="1072" w:type="pct"/>
          </w:tcPr>
          <w:p w:rsidR="00B108DA" w:rsidRPr="008E15DE" w:rsidRDefault="00B108DA" w:rsidP="00B108DA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firstLine="17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lastRenderedPageBreak/>
              <w:t>методику проведения прочностных расчетов деталей машин;</w:t>
            </w: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23" w:type="pct"/>
          </w:tcPr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текущий контроль в форме: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108D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  <w:p w:rsidR="00B108DA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108DA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108DA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108DA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108DA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108DA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108DA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108DA" w:rsidRPr="00901CE5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61" w:type="pct"/>
          </w:tcPr>
          <w:p w:rsidR="00901CE5" w:rsidRPr="00901CE5" w:rsidRDefault="00901CE5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  <w:p w:rsidR="00901CE5" w:rsidRPr="00901CE5" w:rsidRDefault="00901CE5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901CE5" w:rsidRPr="00901CE5" w:rsidRDefault="00901CE5" w:rsidP="00901CE5">
            <w:pPr>
              <w:rPr>
                <w:rStyle w:val="2f"/>
                <w:rFonts w:eastAsia="Arial Unicode MS"/>
                <w:sz w:val="28"/>
                <w:szCs w:val="28"/>
              </w:rPr>
            </w:pPr>
            <w:r w:rsidRPr="00901CE5">
              <w:rPr>
                <w:rStyle w:val="2f"/>
                <w:rFonts w:eastAsia="Arial Unicode MS"/>
                <w:sz w:val="28"/>
                <w:szCs w:val="28"/>
              </w:rPr>
              <w:t>ЛР 14</w:t>
            </w:r>
          </w:p>
          <w:p w:rsidR="00901CE5" w:rsidRPr="00901CE5" w:rsidRDefault="00901CE5" w:rsidP="00901CE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01CE5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744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901CE5" w:rsidRPr="00901CE5" w:rsidRDefault="00901CE5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01CE5" w:rsidRPr="00901CE5" w:rsidTr="00481CCA">
        <w:trPr>
          <w:trHeight w:val="4530"/>
        </w:trPr>
        <w:tc>
          <w:tcPr>
            <w:tcW w:w="1072" w:type="pct"/>
          </w:tcPr>
          <w:p w:rsid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Основы конструирования деталей и сборочных единиц.</w:t>
            </w:r>
          </w:p>
          <w:p w:rsidR="00B108DA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108DA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108DA" w:rsidRPr="00901CE5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3" w:type="pct"/>
          </w:tcPr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текущий контроль в форме: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 xml:space="preserve">Итоговый 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контроль в форме:</w:t>
            </w:r>
          </w:p>
          <w:p w:rsidR="00901CE5" w:rsidRPr="00901CE5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  <w:r w:rsidR="00901CE5"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2161" w:type="pct"/>
          </w:tcPr>
          <w:p w:rsidR="00901CE5" w:rsidRPr="00901CE5" w:rsidRDefault="00901CE5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ЛР 7</w:t>
            </w:r>
          </w:p>
          <w:p w:rsidR="00901CE5" w:rsidRPr="00901CE5" w:rsidRDefault="00901CE5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901CE5" w:rsidRPr="00901CE5" w:rsidRDefault="00901CE5" w:rsidP="00901CE5">
            <w:pPr>
              <w:rPr>
                <w:rStyle w:val="2f"/>
                <w:rFonts w:eastAsia="Arial Unicode MS"/>
                <w:sz w:val="28"/>
                <w:szCs w:val="28"/>
              </w:rPr>
            </w:pPr>
            <w:r w:rsidRPr="00901CE5">
              <w:rPr>
                <w:rStyle w:val="2f"/>
                <w:rFonts w:eastAsia="Arial Unicode MS"/>
                <w:sz w:val="28"/>
                <w:szCs w:val="28"/>
              </w:rPr>
              <w:t>ЛР 14</w:t>
            </w:r>
          </w:p>
          <w:p w:rsidR="00901CE5" w:rsidRPr="00901CE5" w:rsidRDefault="00901CE5" w:rsidP="00901CE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01CE5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 xml:space="preserve">ключения на основании поступающей информации и </w:t>
            </w:r>
            <w:r w:rsidR="00B108DA" w:rsidRPr="00901CE5">
              <w:rPr>
                <w:rStyle w:val="2a"/>
                <w:rFonts w:eastAsia="Arial Unicode MS"/>
                <w:sz w:val="28"/>
                <w:szCs w:val="28"/>
              </w:rPr>
              <w:t>данных.</w:t>
            </w:r>
          </w:p>
        </w:tc>
        <w:tc>
          <w:tcPr>
            <w:tcW w:w="744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901CE5" w:rsidRPr="00901CE5" w:rsidRDefault="00901CE5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B108DA" w:rsidRPr="00901CE5" w:rsidTr="00481CCA">
        <w:trPr>
          <w:trHeight w:val="285"/>
        </w:trPr>
        <w:tc>
          <w:tcPr>
            <w:tcW w:w="1072" w:type="pct"/>
          </w:tcPr>
          <w:p w:rsidR="00B108DA" w:rsidRPr="00901CE5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умения</w:t>
            </w:r>
          </w:p>
        </w:tc>
        <w:tc>
          <w:tcPr>
            <w:tcW w:w="1023" w:type="pct"/>
          </w:tcPr>
          <w:p w:rsidR="00B108DA" w:rsidRPr="00901CE5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61" w:type="pct"/>
          </w:tcPr>
          <w:p w:rsidR="00B108DA" w:rsidRPr="00901CE5" w:rsidRDefault="00B108DA" w:rsidP="00901CE5">
            <w:pPr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4" w:type="pct"/>
          </w:tcPr>
          <w:p w:rsidR="00B108DA" w:rsidRPr="00901CE5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01CE5" w:rsidRPr="00901CE5" w:rsidTr="00481CCA">
        <w:tc>
          <w:tcPr>
            <w:tcW w:w="1072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Производить расчеты на прочность при растяжении-сжатии, срезе и смятии, кручении и изгибе.</w:t>
            </w:r>
          </w:p>
        </w:tc>
        <w:tc>
          <w:tcPr>
            <w:tcW w:w="1023" w:type="pct"/>
          </w:tcPr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текущий контроль в форме: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901CE5" w:rsidRPr="00901CE5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2161" w:type="pct"/>
          </w:tcPr>
          <w:p w:rsidR="00901CE5" w:rsidRPr="00901CE5" w:rsidRDefault="00901CE5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4</w:t>
            </w:r>
          </w:p>
          <w:p w:rsidR="00901CE5" w:rsidRPr="00901CE5" w:rsidRDefault="00901CE5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Проявляющий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и демонстрирующий уважение к людям труда, осо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Стремящийся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к формирова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нию в сетевой среде личностно и профессионального конструктив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ного «цифрового следа».</w:t>
            </w:r>
          </w:p>
          <w:p w:rsidR="00901CE5" w:rsidRPr="00901CE5" w:rsidRDefault="00901CE5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  <w:p w:rsidR="00901CE5" w:rsidRPr="00901CE5" w:rsidRDefault="00901CE5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901CE5" w:rsidRPr="00901CE5" w:rsidRDefault="00901CE5" w:rsidP="00901CE5">
            <w:pPr>
              <w:rPr>
                <w:rStyle w:val="2f"/>
                <w:rFonts w:eastAsia="Arial Unicode MS"/>
                <w:sz w:val="28"/>
                <w:szCs w:val="28"/>
              </w:rPr>
            </w:pPr>
            <w:r w:rsidRPr="00901CE5">
              <w:rPr>
                <w:rStyle w:val="2f"/>
                <w:rFonts w:eastAsia="Arial Unicode MS"/>
                <w:sz w:val="28"/>
                <w:szCs w:val="28"/>
              </w:rPr>
              <w:t>ЛР 14</w:t>
            </w:r>
          </w:p>
          <w:p w:rsidR="00901CE5" w:rsidRPr="00901CE5" w:rsidRDefault="00901CE5" w:rsidP="00901CE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01CE5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744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901CE5" w:rsidRPr="00901CE5" w:rsidRDefault="00901CE5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01CE5" w:rsidRPr="00901CE5" w:rsidTr="00481CCA">
        <w:tc>
          <w:tcPr>
            <w:tcW w:w="1072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Выбирать рациональные формы поперечных сечений </w:t>
            </w:r>
          </w:p>
        </w:tc>
        <w:tc>
          <w:tcPr>
            <w:tcW w:w="1023" w:type="pct"/>
          </w:tcPr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текущий контроль в форме: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устного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901CE5" w:rsidRPr="00901CE5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2161" w:type="pct"/>
          </w:tcPr>
          <w:p w:rsidR="00901CE5" w:rsidRPr="00901CE5" w:rsidRDefault="00901CE5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ЛР 7</w:t>
            </w:r>
          </w:p>
          <w:p w:rsidR="00901CE5" w:rsidRPr="00901CE5" w:rsidRDefault="00901CE5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901CE5" w:rsidRPr="00901CE5" w:rsidRDefault="00901CE5" w:rsidP="00901CE5">
            <w:pPr>
              <w:rPr>
                <w:rStyle w:val="2f"/>
                <w:rFonts w:eastAsia="Arial Unicode MS"/>
                <w:sz w:val="28"/>
                <w:szCs w:val="28"/>
              </w:rPr>
            </w:pPr>
            <w:r w:rsidRPr="00901CE5">
              <w:rPr>
                <w:rStyle w:val="2f"/>
                <w:rFonts w:eastAsia="Arial Unicode MS"/>
                <w:sz w:val="28"/>
                <w:szCs w:val="28"/>
              </w:rPr>
              <w:lastRenderedPageBreak/>
              <w:t>ЛР 14</w:t>
            </w:r>
          </w:p>
          <w:p w:rsidR="00901CE5" w:rsidRPr="00901CE5" w:rsidRDefault="00901CE5" w:rsidP="00901CE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01CE5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744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901CE5" w:rsidRPr="00901CE5" w:rsidRDefault="00901CE5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01CE5" w:rsidRPr="00901CE5" w:rsidTr="00481CCA">
        <w:tc>
          <w:tcPr>
            <w:tcW w:w="1072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Производить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1023" w:type="pct"/>
          </w:tcPr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текущий контроль в форме: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901CE5" w:rsidRPr="00901CE5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2161" w:type="pct"/>
          </w:tcPr>
          <w:p w:rsidR="00901CE5" w:rsidRPr="00901CE5" w:rsidRDefault="00901CE5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4</w:t>
            </w:r>
          </w:p>
          <w:p w:rsidR="00901CE5" w:rsidRPr="00901CE5" w:rsidRDefault="00901CE5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Проявляющий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и демонстрирующий уважение к людям труда, осо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Стремящийся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к формирова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нию в сетевой среде личностно и профессионального конструктив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ного «цифрового следа».</w:t>
            </w:r>
          </w:p>
          <w:p w:rsidR="00901CE5" w:rsidRPr="00901CE5" w:rsidRDefault="00901CE5" w:rsidP="00901CE5">
            <w:pPr>
              <w:rPr>
                <w:rStyle w:val="2f"/>
                <w:rFonts w:eastAsia="Arial Unicode MS"/>
                <w:sz w:val="28"/>
                <w:szCs w:val="28"/>
              </w:rPr>
            </w:pPr>
            <w:r w:rsidRPr="00901CE5">
              <w:rPr>
                <w:rStyle w:val="2f"/>
                <w:rFonts w:eastAsia="Arial Unicode MS"/>
                <w:sz w:val="28"/>
                <w:szCs w:val="28"/>
              </w:rPr>
              <w:t>ЛР 14</w:t>
            </w:r>
          </w:p>
          <w:p w:rsidR="00901CE5" w:rsidRPr="00901CE5" w:rsidRDefault="00901CE5" w:rsidP="00901CE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01CE5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744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901CE5" w:rsidRPr="00901CE5" w:rsidRDefault="00901CE5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01CE5" w:rsidRPr="00901CE5" w:rsidTr="00481CCA">
        <w:tc>
          <w:tcPr>
            <w:tcW w:w="1072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Производить проектировочный проверочный расчеты валов </w:t>
            </w:r>
          </w:p>
        </w:tc>
        <w:tc>
          <w:tcPr>
            <w:tcW w:w="1023" w:type="pct"/>
          </w:tcPr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текущий контроль в форме: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й работы;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901CE5" w:rsidRPr="00901CE5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2161" w:type="pct"/>
          </w:tcPr>
          <w:p w:rsidR="00901CE5" w:rsidRPr="00901CE5" w:rsidRDefault="00901CE5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ЛР 7</w:t>
            </w:r>
          </w:p>
          <w:p w:rsidR="00901CE5" w:rsidRPr="00901CE5" w:rsidRDefault="00901CE5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901CE5" w:rsidRPr="00901CE5" w:rsidRDefault="00901CE5" w:rsidP="00901CE5">
            <w:pPr>
              <w:rPr>
                <w:rStyle w:val="2f"/>
                <w:rFonts w:eastAsia="Arial Unicode MS"/>
                <w:sz w:val="28"/>
                <w:szCs w:val="28"/>
              </w:rPr>
            </w:pPr>
            <w:r w:rsidRPr="00901CE5">
              <w:rPr>
                <w:rStyle w:val="2f"/>
                <w:rFonts w:eastAsia="Arial Unicode MS"/>
                <w:sz w:val="28"/>
                <w:szCs w:val="28"/>
              </w:rPr>
              <w:t>ЛР 14</w:t>
            </w:r>
          </w:p>
          <w:p w:rsidR="00901CE5" w:rsidRPr="00901CE5" w:rsidRDefault="00901CE5" w:rsidP="00901CE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01CE5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 xml:space="preserve">ключения на основании поступающей информации и 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lastRenderedPageBreak/>
              <w:t>данных.</w:t>
            </w:r>
          </w:p>
        </w:tc>
        <w:tc>
          <w:tcPr>
            <w:tcW w:w="744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901CE5" w:rsidRPr="00901CE5" w:rsidRDefault="00901CE5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01CE5" w:rsidRPr="00901CE5" w:rsidTr="00481CCA">
        <w:tc>
          <w:tcPr>
            <w:tcW w:w="1072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Производить подбор и расчет подшипников качения</w:t>
            </w:r>
          </w:p>
        </w:tc>
        <w:tc>
          <w:tcPr>
            <w:tcW w:w="1023" w:type="pct"/>
          </w:tcPr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текущий контроль в форме: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481CCA" w:rsidRPr="00481CCA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901CE5" w:rsidRPr="00901CE5" w:rsidRDefault="00481CCA" w:rsidP="00481CCA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2161" w:type="pct"/>
          </w:tcPr>
          <w:p w:rsidR="00901CE5" w:rsidRPr="00901CE5" w:rsidRDefault="00901CE5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4</w:t>
            </w:r>
          </w:p>
          <w:p w:rsidR="00901CE5" w:rsidRPr="00901CE5" w:rsidRDefault="00901CE5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Проявляющий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и демонстрирующий уважение к людям труда, осо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Стремящийся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к формирова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нию в сетевой среде личностно и профессионального конструктив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ного «цифрового следа».</w:t>
            </w:r>
          </w:p>
          <w:p w:rsidR="00901CE5" w:rsidRPr="00901CE5" w:rsidRDefault="00901CE5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  <w:p w:rsidR="00901CE5" w:rsidRPr="00901CE5" w:rsidRDefault="00901CE5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901CE5" w:rsidRPr="00901CE5" w:rsidRDefault="00901CE5" w:rsidP="00901CE5">
            <w:pPr>
              <w:rPr>
                <w:rStyle w:val="2f"/>
                <w:rFonts w:eastAsia="Arial Unicode MS"/>
                <w:sz w:val="28"/>
                <w:szCs w:val="28"/>
              </w:rPr>
            </w:pPr>
            <w:r w:rsidRPr="00901CE5">
              <w:rPr>
                <w:rStyle w:val="2f"/>
                <w:rFonts w:eastAsia="Arial Unicode MS"/>
                <w:sz w:val="28"/>
                <w:szCs w:val="28"/>
              </w:rPr>
              <w:t>ЛР 14</w:t>
            </w:r>
          </w:p>
          <w:p w:rsidR="00901CE5" w:rsidRPr="00901CE5" w:rsidRDefault="00901CE5" w:rsidP="00901CE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01CE5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744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901CE5" w:rsidRPr="00901CE5" w:rsidRDefault="00901CE5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108DA" w:rsidRDefault="00B108DA" w:rsidP="008E15DE">
      <w:pPr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 </w:t>
      </w:r>
    </w:p>
    <w:p w:rsidR="008E15DE" w:rsidRPr="007309E2" w:rsidRDefault="008E15DE" w:rsidP="008E15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:rsidR="009901E1" w:rsidRPr="007309E2" w:rsidRDefault="009901E1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sectPr w:rsidR="009901E1" w:rsidRPr="00730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9F6" w:rsidRDefault="009849F6" w:rsidP="008E15DE">
      <w:pPr>
        <w:spacing w:after="0" w:line="240" w:lineRule="auto"/>
      </w:pPr>
      <w:r>
        <w:separator/>
      </w:r>
    </w:p>
  </w:endnote>
  <w:endnote w:type="continuationSeparator" w:id="0">
    <w:p w:rsidR="009849F6" w:rsidRDefault="009849F6" w:rsidP="008E1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9F6" w:rsidRDefault="009849F6" w:rsidP="008E15DE">
      <w:pPr>
        <w:spacing w:after="0" w:line="240" w:lineRule="auto"/>
      </w:pPr>
      <w:r>
        <w:separator/>
      </w:r>
    </w:p>
  </w:footnote>
  <w:footnote w:type="continuationSeparator" w:id="0">
    <w:p w:rsidR="009849F6" w:rsidRDefault="009849F6" w:rsidP="008E15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89176C"/>
    <w:multiLevelType w:val="multilevel"/>
    <w:tmpl w:val="BBE8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3F166F8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1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2"/>
  </w:num>
  <w:num w:numId="5">
    <w:abstractNumId w:val="11"/>
  </w:num>
  <w:num w:numId="6">
    <w:abstractNumId w:val="6"/>
  </w:num>
  <w:num w:numId="7">
    <w:abstractNumId w:val="1"/>
  </w:num>
  <w:num w:numId="8">
    <w:abstractNumId w:val="13"/>
  </w:num>
  <w:num w:numId="9">
    <w:abstractNumId w:val="3"/>
  </w:num>
  <w:num w:numId="10">
    <w:abstractNumId w:val="5"/>
  </w:num>
  <w:num w:numId="11">
    <w:abstractNumId w:val="8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C7A"/>
    <w:rsid w:val="00033129"/>
    <w:rsid w:val="000C6863"/>
    <w:rsid w:val="002C329D"/>
    <w:rsid w:val="0034788F"/>
    <w:rsid w:val="00404C9A"/>
    <w:rsid w:val="00481CCA"/>
    <w:rsid w:val="007309E2"/>
    <w:rsid w:val="008E15DE"/>
    <w:rsid w:val="00901CE5"/>
    <w:rsid w:val="00940CBA"/>
    <w:rsid w:val="009849F6"/>
    <w:rsid w:val="009901E1"/>
    <w:rsid w:val="00A274D2"/>
    <w:rsid w:val="00A74EF0"/>
    <w:rsid w:val="00B108DA"/>
    <w:rsid w:val="00BA59C2"/>
    <w:rsid w:val="00CA066D"/>
    <w:rsid w:val="00EC1C7A"/>
    <w:rsid w:val="00F4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8E15D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8E15D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8E15D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8E15D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8E15D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8E15D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8E15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8E15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8E15DE"/>
  </w:style>
  <w:style w:type="paragraph" w:styleId="a4">
    <w:name w:val="Body Text"/>
    <w:basedOn w:val="a0"/>
    <w:link w:val="a5"/>
    <w:uiPriority w:val="99"/>
    <w:qFormat/>
    <w:rsid w:val="008E15DE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8E15DE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8E15DE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8E15D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8E15DE"/>
  </w:style>
  <w:style w:type="paragraph" w:styleId="a9">
    <w:name w:val="Normal (Web)"/>
    <w:basedOn w:val="a0"/>
    <w:uiPriority w:val="99"/>
    <w:rsid w:val="008E15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8E15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8E15DE"/>
    <w:rPr>
      <w:vertAlign w:val="superscript"/>
    </w:rPr>
  </w:style>
  <w:style w:type="paragraph" w:styleId="23">
    <w:name w:val="List 2"/>
    <w:basedOn w:val="a0"/>
    <w:uiPriority w:val="99"/>
    <w:rsid w:val="008E15DE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8E15DE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8E15DE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8E15DE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8E15DE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8E15DE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8E15DE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8E15DE"/>
    <w:rPr>
      <w:i/>
      <w:iCs/>
    </w:rPr>
  </w:style>
  <w:style w:type="paragraph" w:styleId="af0">
    <w:name w:val="Balloon Text"/>
    <w:basedOn w:val="a0"/>
    <w:link w:val="af1"/>
    <w:uiPriority w:val="99"/>
    <w:rsid w:val="008E15DE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8E15DE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8E15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8E15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8E15DE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8E15DE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8E15DE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8E15DE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8E15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8E15DE"/>
  </w:style>
  <w:style w:type="character" w:customStyle="1" w:styleId="af8">
    <w:name w:val="Цветовое выделение"/>
    <w:uiPriority w:val="99"/>
    <w:rsid w:val="008E15DE"/>
    <w:rPr>
      <w:b/>
      <w:color w:val="26282F"/>
    </w:rPr>
  </w:style>
  <w:style w:type="character" w:customStyle="1" w:styleId="af9">
    <w:name w:val="Гипертекстовая ссылка"/>
    <w:uiPriority w:val="99"/>
    <w:rsid w:val="008E15DE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8E15DE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8E15DE"/>
  </w:style>
  <w:style w:type="paragraph" w:customStyle="1" w:styleId="afd">
    <w:name w:val="Внимание: недобросовестность!"/>
    <w:basedOn w:val="afb"/>
    <w:next w:val="a0"/>
    <w:uiPriority w:val="99"/>
    <w:rsid w:val="008E15DE"/>
  </w:style>
  <w:style w:type="character" w:customStyle="1" w:styleId="afe">
    <w:name w:val="Выделение для Базового Поиска"/>
    <w:uiPriority w:val="99"/>
    <w:rsid w:val="008E15DE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8E15DE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8E15DE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8E15DE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8E15DE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8E15DE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8E15D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8E15D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8E15DE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8E15DE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8E15DE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8E15DE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8E15DE"/>
  </w:style>
  <w:style w:type="paragraph" w:customStyle="1" w:styleId="afff6">
    <w:name w:val="Моноширинны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8E15DE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8E15DE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8E15DE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8E15DE"/>
    <w:pPr>
      <w:ind w:left="140"/>
    </w:pPr>
  </w:style>
  <w:style w:type="character" w:customStyle="1" w:styleId="afffe">
    <w:name w:val="Опечатки"/>
    <w:uiPriority w:val="99"/>
    <w:rsid w:val="008E15DE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8E15DE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8E15DE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8E15D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8E15DE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8E15DE"/>
  </w:style>
  <w:style w:type="paragraph" w:customStyle="1" w:styleId="affff6">
    <w:name w:val="Примечание."/>
    <w:basedOn w:val="afb"/>
    <w:next w:val="a0"/>
    <w:uiPriority w:val="99"/>
    <w:rsid w:val="008E15DE"/>
  </w:style>
  <w:style w:type="character" w:customStyle="1" w:styleId="affff7">
    <w:name w:val="Продолжение ссылки"/>
    <w:uiPriority w:val="99"/>
    <w:rsid w:val="008E15DE"/>
  </w:style>
  <w:style w:type="paragraph" w:customStyle="1" w:styleId="affff8">
    <w:name w:val="Словарная статья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8E15DE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8E15DE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8E15DE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8E15DE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8E15DE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8E15DE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8E15DE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E15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8E15DE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8E15DE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8E15DE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8E15DE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8E15DE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8E15DE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8E15DE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8E15D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8E15DE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8E15DE"/>
    <w:rPr>
      <w:vertAlign w:val="superscript"/>
    </w:rPr>
  </w:style>
  <w:style w:type="character" w:customStyle="1" w:styleId="s10">
    <w:name w:val="s1"/>
    <w:rsid w:val="008E15DE"/>
  </w:style>
  <w:style w:type="paragraph" w:customStyle="1" w:styleId="27">
    <w:name w:val="Заголовок2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8E15DE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8E15DE"/>
    <w:pPr>
      <w:numPr>
        <w:numId w:val="1"/>
      </w:numPr>
    </w:pPr>
  </w:style>
  <w:style w:type="numbering" w:customStyle="1" w:styleId="WWNum42">
    <w:name w:val="WWNum42"/>
    <w:basedOn w:val="a3"/>
    <w:rsid w:val="008E15DE"/>
    <w:pPr>
      <w:numPr>
        <w:numId w:val="2"/>
      </w:numPr>
    </w:pPr>
  </w:style>
  <w:style w:type="numbering" w:customStyle="1" w:styleId="WWNum43">
    <w:name w:val="WWNum43"/>
    <w:basedOn w:val="a3"/>
    <w:rsid w:val="008E15DE"/>
    <w:pPr>
      <w:numPr>
        <w:numId w:val="3"/>
      </w:numPr>
    </w:pPr>
  </w:style>
  <w:style w:type="numbering" w:customStyle="1" w:styleId="WWNum44">
    <w:name w:val="WWNum44"/>
    <w:basedOn w:val="a3"/>
    <w:rsid w:val="008E15DE"/>
    <w:pPr>
      <w:numPr>
        <w:numId w:val="4"/>
      </w:numPr>
    </w:pPr>
  </w:style>
  <w:style w:type="numbering" w:customStyle="1" w:styleId="WWNum45">
    <w:name w:val="WWNum45"/>
    <w:basedOn w:val="a3"/>
    <w:rsid w:val="008E15DE"/>
    <w:pPr>
      <w:numPr>
        <w:numId w:val="5"/>
      </w:numPr>
    </w:pPr>
  </w:style>
  <w:style w:type="numbering" w:customStyle="1" w:styleId="WWNum46">
    <w:name w:val="WWNum46"/>
    <w:basedOn w:val="a3"/>
    <w:rsid w:val="008E15DE"/>
    <w:pPr>
      <w:numPr>
        <w:numId w:val="6"/>
      </w:numPr>
    </w:pPr>
  </w:style>
  <w:style w:type="numbering" w:customStyle="1" w:styleId="WWNum47">
    <w:name w:val="WWNum47"/>
    <w:basedOn w:val="a3"/>
    <w:rsid w:val="008E15DE"/>
    <w:pPr>
      <w:numPr>
        <w:numId w:val="7"/>
      </w:numPr>
    </w:pPr>
  </w:style>
  <w:style w:type="numbering" w:customStyle="1" w:styleId="WWNum48">
    <w:name w:val="WWNum48"/>
    <w:basedOn w:val="a3"/>
    <w:rsid w:val="008E15DE"/>
    <w:pPr>
      <w:numPr>
        <w:numId w:val="8"/>
      </w:numPr>
    </w:pPr>
  </w:style>
  <w:style w:type="numbering" w:customStyle="1" w:styleId="WWNum49">
    <w:name w:val="WWNum49"/>
    <w:basedOn w:val="a3"/>
    <w:rsid w:val="008E15DE"/>
    <w:pPr>
      <w:numPr>
        <w:numId w:val="9"/>
      </w:numPr>
    </w:pPr>
  </w:style>
  <w:style w:type="paragraph" w:styleId="afffff9">
    <w:name w:val="No Spacing"/>
    <w:uiPriority w:val="1"/>
    <w:qFormat/>
    <w:rsid w:val="008E15DE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8E15DE"/>
  </w:style>
  <w:style w:type="paragraph" w:customStyle="1" w:styleId="formattext">
    <w:name w:val="formattext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8E15DE"/>
    <w:rPr>
      <w:b/>
      <w:bCs/>
    </w:rPr>
  </w:style>
  <w:style w:type="character" w:customStyle="1" w:styleId="WW8Num2z0">
    <w:name w:val="WW8Num2z0"/>
    <w:rsid w:val="008E15DE"/>
    <w:rPr>
      <w:rFonts w:ascii="Symbol" w:hAnsi="Symbol"/>
      <w:b/>
    </w:rPr>
  </w:style>
  <w:style w:type="character" w:customStyle="1" w:styleId="WW8Num3z0">
    <w:name w:val="WW8Num3z0"/>
    <w:rsid w:val="008E15DE"/>
    <w:rPr>
      <w:b/>
    </w:rPr>
  </w:style>
  <w:style w:type="character" w:customStyle="1" w:styleId="WW8Num6z0">
    <w:name w:val="WW8Num6z0"/>
    <w:rsid w:val="008E15DE"/>
    <w:rPr>
      <w:b/>
    </w:rPr>
  </w:style>
  <w:style w:type="character" w:customStyle="1" w:styleId="1a">
    <w:name w:val="Основной шрифт абзаца1"/>
    <w:rsid w:val="008E15DE"/>
  </w:style>
  <w:style w:type="character" w:customStyle="1" w:styleId="afffffb">
    <w:name w:val="Символ сноски"/>
    <w:rsid w:val="008E15DE"/>
    <w:rPr>
      <w:vertAlign w:val="superscript"/>
    </w:rPr>
  </w:style>
  <w:style w:type="character" w:customStyle="1" w:styleId="1b">
    <w:name w:val="Знак примечания1"/>
    <w:rsid w:val="008E15DE"/>
    <w:rPr>
      <w:sz w:val="16"/>
      <w:szCs w:val="16"/>
    </w:rPr>
  </w:style>
  <w:style w:type="character" w:customStyle="1" w:styleId="b-serp-urlitem1">
    <w:name w:val="b-serp-url__item1"/>
    <w:basedOn w:val="1a"/>
    <w:rsid w:val="008E15DE"/>
  </w:style>
  <w:style w:type="character" w:customStyle="1" w:styleId="b-serp-urlmark1">
    <w:name w:val="b-serp-url__mark1"/>
    <w:basedOn w:val="1a"/>
    <w:rsid w:val="008E15DE"/>
  </w:style>
  <w:style w:type="paragraph" w:customStyle="1" w:styleId="32">
    <w:name w:val="Заголовок3"/>
    <w:basedOn w:val="a0"/>
    <w:next w:val="a4"/>
    <w:rsid w:val="008E15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8E15DE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8E15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8E15DE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8E15D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8E15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8E15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8E15DE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8E15DE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8E15DE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8E15DE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8E15DE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8E15DE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8E15DE"/>
  </w:style>
  <w:style w:type="character" w:customStyle="1" w:styleId="111">
    <w:name w:val="Текст примечания Знак11"/>
    <w:basedOn w:val="a1"/>
    <w:uiPriority w:val="99"/>
    <w:rsid w:val="008E15DE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8E15DE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8E15DE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8E15DE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8E15DE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8E15DE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8E15D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8E15D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8E15D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8E15DE"/>
    <w:rPr>
      <w:rFonts w:cs="Times New Roman"/>
    </w:rPr>
  </w:style>
  <w:style w:type="character" w:customStyle="1" w:styleId="c7">
    <w:name w:val="c7"/>
    <w:rsid w:val="008E15DE"/>
  </w:style>
  <w:style w:type="character" w:customStyle="1" w:styleId="2a">
    <w:name w:val="Основной текст (2)"/>
    <w:rsid w:val="008E15D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8E15DE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8E15DE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8E15DE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8E15DE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8E15DE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8E15DE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8E15DE"/>
    <w:pPr>
      <w:numPr>
        <w:ilvl w:val="1"/>
        <w:numId w:val="1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8E15DE"/>
    <w:pPr>
      <w:keepNext/>
      <w:numPr>
        <w:numId w:val="1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8E15DE"/>
    <w:pPr>
      <w:numPr>
        <w:numId w:val="1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8E15DE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8E15DE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8E15DE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8E15DE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8E15DE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8E15DE"/>
    <w:rPr>
      <w:rFonts w:cs="Times New Roman"/>
    </w:rPr>
  </w:style>
  <w:style w:type="paragraph" w:customStyle="1" w:styleId="productname">
    <w:name w:val="product_name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8E15DE"/>
  </w:style>
  <w:style w:type="table" w:customStyle="1" w:styleId="33">
    <w:name w:val="Сетка таблицы3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8E15DE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8E15DE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8E15DE"/>
    <w:rPr>
      <w:color w:val="800080" w:themeColor="followedHyperlink"/>
      <w:u w:val="single"/>
    </w:rPr>
  </w:style>
  <w:style w:type="character" w:customStyle="1" w:styleId="2f">
    <w:name w:val="Основной текст (2) + Полужирный"/>
    <w:basedOn w:val="2c"/>
    <w:rsid w:val="000C68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8E15D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8E15D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8E15D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8E15D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8E15D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8E15D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8E15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8E15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8E15DE"/>
  </w:style>
  <w:style w:type="paragraph" w:styleId="a4">
    <w:name w:val="Body Text"/>
    <w:basedOn w:val="a0"/>
    <w:link w:val="a5"/>
    <w:uiPriority w:val="99"/>
    <w:qFormat/>
    <w:rsid w:val="008E15DE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8E15DE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8E15DE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8E15D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8E15DE"/>
  </w:style>
  <w:style w:type="paragraph" w:styleId="a9">
    <w:name w:val="Normal (Web)"/>
    <w:basedOn w:val="a0"/>
    <w:uiPriority w:val="99"/>
    <w:rsid w:val="008E15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8E15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8E15DE"/>
    <w:rPr>
      <w:vertAlign w:val="superscript"/>
    </w:rPr>
  </w:style>
  <w:style w:type="paragraph" w:styleId="23">
    <w:name w:val="List 2"/>
    <w:basedOn w:val="a0"/>
    <w:uiPriority w:val="99"/>
    <w:rsid w:val="008E15DE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8E15DE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8E15DE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8E15DE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8E15DE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8E15DE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8E15DE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8E15DE"/>
    <w:rPr>
      <w:i/>
      <w:iCs/>
    </w:rPr>
  </w:style>
  <w:style w:type="paragraph" w:styleId="af0">
    <w:name w:val="Balloon Text"/>
    <w:basedOn w:val="a0"/>
    <w:link w:val="af1"/>
    <w:uiPriority w:val="99"/>
    <w:rsid w:val="008E15DE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8E15DE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8E15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8E15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8E15DE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8E15DE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8E15DE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8E15DE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8E15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8E15DE"/>
  </w:style>
  <w:style w:type="character" w:customStyle="1" w:styleId="af8">
    <w:name w:val="Цветовое выделение"/>
    <w:uiPriority w:val="99"/>
    <w:rsid w:val="008E15DE"/>
    <w:rPr>
      <w:b/>
      <w:color w:val="26282F"/>
    </w:rPr>
  </w:style>
  <w:style w:type="character" w:customStyle="1" w:styleId="af9">
    <w:name w:val="Гипертекстовая ссылка"/>
    <w:uiPriority w:val="99"/>
    <w:rsid w:val="008E15DE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8E15DE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8E15DE"/>
  </w:style>
  <w:style w:type="paragraph" w:customStyle="1" w:styleId="afd">
    <w:name w:val="Внимание: недобросовестность!"/>
    <w:basedOn w:val="afb"/>
    <w:next w:val="a0"/>
    <w:uiPriority w:val="99"/>
    <w:rsid w:val="008E15DE"/>
  </w:style>
  <w:style w:type="character" w:customStyle="1" w:styleId="afe">
    <w:name w:val="Выделение для Базового Поиска"/>
    <w:uiPriority w:val="99"/>
    <w:rsid w:val="008E15DE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8E15DE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8E15DE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8E15DE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8E15DE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8E15DE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8E15D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8E15D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8E15DE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8E15DE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8E15DE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8E15DE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8E15DE"/>
  </w:style>
  <w:style w:type="paragraph" w:customStyle="1" w:styleId="afff6">
    <w:name w:val="Моноширинны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8E15DE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8E15DE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8E15DE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8E15DE"/>
    <w:pPr>
      <w:ind w:left="140"/>
    </w:pPr>
  </w:style>
  <w:style w:type="character" w:customStyle="1" w:styleId="afffe">
    <w:name w:val="Опечатки"/>
    <w:uiPriority w:val="99"/>
    <w:rsid w:val="008E15DE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8E15DE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8E15DE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8E15D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8E15DE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8E15DE"/>
  </w:style>
  <w:style w:type="paragraph" w:customStyle="1" w:styleId="affff6">
    <w:name w:val="Примечание."/>
    <w:basedOn w:val="afb"/>
    <w:next w:val="a0"/>
    <w:uiPriority w:val="99"/>
    <w:rsid w:val="008E15DE"/>
  </w:style>
  <w:style w:type="character" w:customStyle="1" w:styleId="affff7">
    <w:name w:val="Продолжение ссылки"/>
    <w:uiPriority w:val="99"/>
    <w:rsid w:val="008E15DE"/>
  </w:style>
  <w:style w:type="paragraph" w:customStyle="1" w:styleId="affff8">
    <w:name w:val="Словарная статья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8E15DE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8E15DE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8E15DE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8E15DE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8E15DE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8E15DE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8E15DE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E15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8E15DE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8E15DE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8E15DE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8E15DE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8E15DE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8E15DE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8E15DE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8E15D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8E15DE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8E15DE"/>
    <w:rPr>
      <w:vertAlign w:val="superscript"/>
    </w:rPr>
  </w:style>
  <w:style w:type="character" w:customStyle="1" w:styleId="s10">
    <w:name w:val="s1"/>
    <w:rsid w:val="008E15DE"/>
  </w:style>
  <w:style w:type="paragraph" w:customStyle="1" w:styleId="27">
    <w:name w:val="Заголовок2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8E15DE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8E15DE"/>
    <w:pPr>
      <w:numPr>
        <w:numId w:val="1"/>
      </w:numPr>
    </w:pPr>
  </w:style>
  <w:style w:type="numbering" w:customStyle="1" w:styleId="WWNum42">
    <w:name w:val="WWNum42"/>
    <w:basedOn w:val="a3"/>
    <w:rsid w:val="008E15DE"/>
    <w:pPr>
      <w:numPr>
        <w:numId w:val="2"/>
      </w:numPr>
    </w:pPr>
  </w:style>
  <w:style w:type="numbering" w:customStyle="1" w:styleId="WWNum43">
    <w:name w:val="WWNum43"/>
    <w:basedOn w:val="a3"/>
    <w:rsid w:val="008E15DE"/>
    <w:pPr>
      <w:numPr>
        <w:numId w:val="3"/>
      </w:numPr>
    </w:pPr>
  </w:style>
  <w:style w:type="numbering" w:customStyle="1" w:styleId="WWNum44">
    <w:name w:val="WWNum44"/>
    <w:basedOn w:val="a3"/>
    <w:rsid w:val="008E15DE"/>
    <w:pPr>
      <w:numPr>
        <w:numId w:val="4"/>
      </w:numPr>
    </w:pPr>
  </w:style>
  <w:style w:type="numbering" w:customStyle="1" w:styleId="WWNum45">
    <w:name w:val="WWNum45"/>
    <w:basedOn w:val="a3"/>
    <w:rsid w:val="008E15DE"/>
    <w:pPr>
      <w:numPr>
        <w:numId w:val="5"/>
      </w:numPr>
    </w:pPr>
  </w:style>
  <w:style w:type="numbering" w:customStyle="1" w:styleId="WWNum46">
    <w:name w:val="WWNum46"/>
    <w:basedOn w:val="a3"/>
    <w:rsid w:val="008E15DE"/>
    <w:pPr>
      <w:numPr>
        <w:numId w:val="6"/>
      </w:numPr>
    </w:pPr>
  </w:style>
  <w:style w:type="numbering" w:customStyle="1" w:styleId="WWNum47">
    <w:name w:val="WWNum47"/>
    <w:basedOn w:val="a3"/>
    <w:rsid w:val="008E15DE"/>
    <w:pPr>
      <w:numPr>
        <w:numId w:val="7"/>
      </w:numPr>
    </w:pPr>
  </w:style>
  <w:style w:type="numbering" w:customStyle="1" w:styleId="WWNum48">
    <w:name w:val="WWNum48"/>
    <w:basedOn w:val="a3"/>
    <w:rsid w:val="008E15DE"/>
    <w:pPr>
      <w:numPr>
        <w:numId w:val="8"/>
      </w:numPr>
    </w:pPr>
  </w:style>
  <w:style w:type="numbering" w:customStyle="1" w:styleId="WWNum49">
    <w:name w:val="WWNum49"/>
    <w:basedOn w:val="a3"/>
    <w:rsid w:val="008E15DE"/>
    <w:pPr>
      <w:numPr>
        <w:numId w:val="9"/>
      </w:numPr>
    </w:pPr>
  </w:style>
  <w:style w:type="paragraph" w:styleId="afffff9">
    <w:name w:val="No Spacing"/>
    <w:uiPriority w:val="1"/>
    <w:qFormat/>
    <w:rsid w:val="008E15DE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8E15DE"/>
  </w:style>
  <w:style w:type="paragraph" w:customStyle="1" w:styleId="formattext">
    <w:name w:val="formattext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8E15DE"/>
    <w:rPr>
      <w:b/>
      <w:bCs/>
    </w:rPr>
  </w:style>
  <w:style w:type="character" w:customStyle="1" w:styleId="WW8Num2z0">
    <w:name w:val="WW8Num2z0"/>
    <w:rsid w:val="008E15DE"/>
    <w:rPr>
      <w:rFonts w:ascii="Symbol" w:hAnsi="Symbol"/>
      <w:b/>
    </w:rPr>
  </w:style>
  <w:style w:type="character" w:customStyle="1" w:styleId="WW8Num3z0">
    <w:name w:val="WW8Num3z0"/>
    <w:rsid w:val="008E15DE"/>
    <w:rPr>
      <w:b/>
    </w:rPr>
  </w:style>
  <w:style w:type="character" w:customStyle="1" w:styleId="WW8Num6z0">
    <w:name w:val="WW8Num6z0"/>
    <w:rsid w:val="008E15DE"/>
    <w:rPr>
      <w:b/>
    </w:rPr>
  </w:style>
  <w:style w:type="character" w:customStyle="1" w:styleId="1a">
    <w:name w:val="Основной шрифт абзаца1"/>
    <w:rsid w:val="008E15DE"/>
  </w:style>
  <w:style w:type="character" w:customStyle="1" w:styleId="afffffb">
    <w:name w:val="Символ сноски"/>
    <w:rsid w:val="008E15DE"/>
    <w:rPr>
      <w:vertAlign w:val="superscript"/>
    </w:rPr>
  </w:style>
  <w:style w:type="character" w:customStyle="1" w:styleId="1b">
    <w:name w:val="Знак примечания1"/>
    <w:rsid w:val="008E15DE"/>
    <w:rPr>
      <w:sz w:val="16"/>
      <w:szCs w:val="16"/>
    </w:rPr>
  </w:style>
  <w:style w:type="character" w:customStyle="1" w:styleId="b-serp-urlitem1">
    <w:name w:val="b-serp-url__item1"/>
    <w:basedOn w:val="1a"/>
    <w:rsid w:val="008E15DE"/>
  </w:style>
  <w:style w:type="character" w:customStyle="1" w:styleId="b-serp-urlmark1">
    <w:name w:val="b-serp-url__mark1"/>
    <w:basedOn w:val="1a"/>
    <w:rsid w:val="008E15DE"/>
  </w:style>
  <w:style w:type="paragraph" w:customStyle="1" w:styleId="32">
    <w:name w:val="Заголовок3"/>
    <w:basedOn w:val="a0"/>
    <w:next w:val="a4"/>
    <w:rsid w:val="008E15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8E15DE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8E15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8E15DE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8E15D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8E15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8E15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8E15DE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8E15DE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8E15DE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8E15DE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8E15DE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8E15DE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8E15DE"/>
  </w:style>
  <w:style w:type="character" w:customStyle="1" w:styleId="111">
    <w:name w:val="Текст примечания Знак11"/>
    <w:basedOn w:val="a1"/>
    <w:uiPriority w:val="99"/>
    <w:rsid w:val="008E15DE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8E15DE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8E15DE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8E15DE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8E15DE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8E15DE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8E15D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8E15D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8E15D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8E15DE"/>
    <w:rPr>
      <w:rFonts w:cs="Times New Roman"/>
    </w:rPr>
  </w:style>
  <w:style w:type="character" w:customStyle="1" w:styleId="c7">
    <w:name w:val="c7"/>
    <w:rsid w:val="008E15DE"/>
  </w:style>
  <w:style w:type="character" w:customStyle="1" w:styleId="2a">
    <w:name w:val="Основной текст (2)"/>
    <w:rsid w:val="008E15D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8E15DE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8E15DE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8E15DE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8E15DE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8E15DE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8E15DE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8E15DE"/>
    <w:pPr>
      <w:numPr>
        <w:ilvl w:val="1"/>
        <w:numId w:val="1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8E15DE"/>
    <w:pPr>
      <w:keepNext/>
      <w:numPr>
        <w:numId w:val="1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8E15DE"/>
    <w:pPr>
      <w:numPr>
        <w:numId w:val="1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8E15DE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8E15DE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8E15DE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8E15DE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8E15DE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8E15DE"/>
    <w:rPr>
      <w:rFonts w:cs="Times New Roman"/>
    </w:rPr>
  </w:style>
  <w:style w:type="paragraph" w:customStyle="1" w:styleId="productname">
    <w:name w:val="product_name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8E15DE"/>
  </w:style>
  <w:style w:type="table" w:customStyle="1" w:styleId="33">
    <w:name w:val="Сетка таблицы3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8E15DE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8E15DE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8E15DE"/>
    <w:rPr>
      <w:color w:val="800080" w:themeColor="followedHyperlink"/>
      <w:u w:val="single"/>
    </w:rPr>
  </w:style>
  <w:style w:type="character" w:customStyle="1" w:styleId="2f">
    <w:name w:val="Основной текст (2) + Полужирный"/>
    <w:basedOn w:val="2c"/>
    <w:rsid w:val="000C68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16</Pages>
  <Words>3608</Words>
  <Characters>20571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химия</cp:lastModifiedBy>
  <cp:revision>8</cp:revision>
  <dcterms:created xsi:type="dcterms:W3CDTF">2020-12-23T15:35:00Z</dcterms:created>
  <dcterms:modified xsi:type="dcterms:W3CDTF">2023-04-12T08:34:00Z</dcterms:modified>
</cp:coreProperties>
</file>